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8E02" w14:textId="77777777" w:rsidR="003E58C4" w:rsidRPr="003E58C4" w:rsidRDefault="003E58C4" w:rsidP="003E58C4">
      <w:pPr>
        <w:spacing w:line="276" w:lineRule="auto"/>
        <w:jc w:val="center"/>
        <w:rPr>
          <w:rFonts w:ascii="Times New Roman" w:hAnsi="Times New Roman" w:cs="Times New Roman"/>
          <w:b/>
          <w:color w:val="4C4747"/>
          <w:sz w:val="16"/>
          <w:szCs w:val="24"/>
        </w:rPr>
      </w:pPr>
    </w:p>
    <w:p w14:paraId="0828A3FE" w14:textId="77777777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5E0FA2" wp14:editId="488A83A8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5F4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3F11D9">
        <w:rPr>
          <w:rFonts w:ascii="Times New Roman" w:hAnsi="Times New Roman" w:cs="Times New Roman"/>
          <w:b/>
          <w:color w:val="4C4747"/>
          <w:sz w:val="28"/>
          <w:szCs w:val="24"/>
        </w:rPr>
        <w:t>2</w:t>
      </w:r>
      <w:r w:rsidR="003F11D9">
        <w:rPr>
          <w:rFonts w:ascii="Times New Roman" w:hAnsi="Times New Roman" w:cs="Times New Roman"/>
          <w:b/>
          <w:color w:val="4C4747"/>
          <w:sz w:val="28"/>
          <w:szCs w:val="24"/>
          <w:vertAlign w:val="superscript"/>
        </w:rPr>
        <w:t>do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3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14:paraId="1A2802C5" w14:textId="77777777" w:rsidR="005545A3" w:rsidRPr="00C079CB" w:rsidRDefault="00EE3230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  <w:r>
        <w:rPr>
          <w:rFonts w:ascii="Times New Roman" w:hAnsi="Times New Roman" w:cs="Times New Roman"/>
          <w:b/>
          <w:bCs/>
          <w:color w:val="4C4747"/>
          <w:szCs w:val="24"/>
        </w:rPr>
        <w:t>OCABID</w:t>
      </w:r>
    </w:p>
    <w:p w14:paraId="0BFEFB96" w14:textId="77777777" w:rsidR="005858EF" w:rsidRDefault="00EE3230" w:rsidP="003E58C4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del </w:t>
      </w:r>
      <w:r w:rsidR="003F11D9">
        <w:rPr>
          <w:rFonts w:ascii="Times New Roman" w:hAnsi="Times New Roman" w:cs="Times New Roman"/>
          <w:color w:val="4C4747"/>
          <w:sz w:val="24"/>
          <w:szCs w:val="24"/>
        </w:rPr>
        <w:t>segundo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3F11D9">
        <w:rPr>
          <w:rFonts w:ascii="Times New Roman" w:hAnsi="Times New Roman" w:cs="Times New Roman"/>
          <w:color w:val="4C4747"/>
          <w:sz w:val="24"/>
          <w:szCs w:val="24"/>
        </w:rPr>
        <w:t>2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, la OCABID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7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 iniciados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, de los cuales 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uno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D23862">
        <w:rPr>
          <w:rFonts w:ascii="Times New Roman" w:hAnsi="Times New Roman" w:cs="Times New Roman"/>
          <w:color w:val="4C4747"/>
          <w:sz w:val="24"/>
          <w:szCs w:val="24"/>
        </w:rPr>
        <w:t>) fue declarado desierto y seis (6)</w:t>
      </w:r>
      <w:r w:rsidR="003E58C4">
        <w:rPr>
          <w:rFonts w:ascii="Times New Roman" w:hAnsi="Times New Roman" w:cs="Times New Roman"/>
          <w:color w:val="4C4747"/>
          <w:sz w:val="24"/>
          <w:szCs w:val="24"/>
        </w:rPr>
        <w:t xml:space="preserve"> fueron adjudicados.</w:t>
      </w:r>
    </w:p>
    <w:p w14:paraId="50066FED" w14:textId="77777777" w:rsidR="0063662F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04E99AA7" wp14:editId="10DEAB3F">
            <wp:extent cx="4495800" cy="23717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00A70C" w14:textId="77777777" w:rsidR="003E58C4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tres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3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 xml:space="preserve"> Mujer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0E1549EF" w14:textId="77777777" w:rsidR="0063662F" w:rsidRPr="00C079CB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495C5AAA" wp14:editId="770F103C">
            <wp:extent cx="4467225" cy="22860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C20FBE" w14:textId="77777777" w:rsidR="0063662F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lastRenderedPageBreak/>
        <w:t xml:space="preserve">El monto adjudicado en procesos de Compras Directas (CD) ascendió a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Doscientos seis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ochocientos catorce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cincuenta y tres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206,814.53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Por concepto de Compras Menores (CM) ascendió a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Ochocientos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setenta y siete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quinientos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cero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877,500.00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para un total adjudicado por concepto de compras de bienes y servicios </w:t>
      </w:r>
      <w:r w:rsidR="00D23862">
        <w:rPr>
          <w:rFonts w:ascii="Times New Roman" w:hAnsi="Times New Roman" w:cs="Times New Roman"/>
          <w:color w:val="4C4747"/>
          <w:sz w:val="24"/>
          <w:szCs w:val="24"/>
        </w:rPr>
        <w:t>en el período del 1</w:t>
      </w:r>
      <w:r w:rsidR="00D23862" w:rsidRPr="00D23862">
        <w:rPr>
          <w:rFonts w:ascii="Times New Roman" w:hAnsi="Times New Roman" w:cs="Times New Roman"/>
          <w:color w:val="4C4747"/>
          <w:sz w:val="24"/>
          <w:szCs w:val="24"/>
          <w:vertAlign w:val="superscript"/>
        </w:rPr>
        <w:t>ero</w:t>
      </w:r>
      <w:r w:rsidR="00D23862">
        <w:rPr>
          <w:rFonts w:ascii="Times New Roman" w:hAnsi="Times New Roman" w:cs="Times New Roman"/>
          <w:color w:val="4C4747"/>
          <w:sz w:val="24"/>
          <w:szCs w:val="24"/>
        </w:rPr>
        <w:t xml:space="preserve"> de abril a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l 30 de 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junio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Un millón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ochenta y cuatro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tres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cientos</w:t>
      </w:r>
      <w:r w:rsidR="00D23862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catorce 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pesos dominicanos con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cincuenta y tres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>1,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084,314.53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14:paraId="6CE2D585" w14:textId="77777777" w:rsidR="0063662F" w:rsidRDefault="00B26662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17EEBDE4" wp14:editId="3CF7A37A">
            <wp:extent cx="5029200" cy="203835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2645ED" w14:textId="77777777" w:rsidR="0063662F" w:rsidRDefault="00DD6F51" w:rsidP="0026508C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03475C63" wp14:editId="63AFE601">
            <wp:extent cx="5029200" cy="21717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26508C" w14:paraId="274C0B72" w14:textId="77777777" w:rsidTr="0026508C">
        <w:tc>
          <w:tcPr>
            <w:tcW w:w="4225" w:type="dxa"/>
          </w:tcPr>
          <w:p w14:paraId="3855839E" w14:textId="77777777" w:rsidR="0026508C" w:rsidRDefault="0026508C" w:rsidP="0026508C">
            <w:pPr>
              <w:tabs>
                <w:tab w:val="num" w:pos="0"/>
              </w:tabs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14:paraId="43A71B2A" w14:textId="77777777" w:rsidR="0026508C" w:rsidRDefault="0026508C" w:rsidP="0026508C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 w:rsidR="00960792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Bodré Encagada Planificación y Desarrollo</w:t>
            </w:r>
          </w:p>
        </w:tc>
        <w:tc>
          <w:tcPr>
            <w:tcW w:w="270" w:type="dxa"/>
          </w:tcPr>
          <w:p w14:paraId="7CCA0122" w14:textId="77777777" w:rsidR="0026508C" w:rsidRDefault="0026508C" w:rsidP="0026508C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14:paraId="6C9A5E40" w14:textId="77777777" w:rsidR="0026508C" w:rsidRDefault="0026508C" w:rsidP="0026508C">
            <w:pPr>
              <w:tabs>
                <w:tab w:val="num" w:pos="0"/>
              </w:tabs>
              <w:spacing w:before="100" w:beforeAutospacing="1" w:after="100" w:after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En colaboración de:</w:t>
            </w:r>
          </w:p>
          <w:p w14:paraId="791EA27A" w14:textId="77777777" w:rsidR="0026508C" w:rsidRDefault="0026508C" w:rsidP="0026508C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Ing. Viviana Sbriz 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            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Encargada de Presupuesto</w:t>
            </w:r>
          </w:p>
        </w:tc>
      </w:tr>
    </w:tbl>
    <w:p w14:paraId="2B5FE843" w14:textId="77777777" w:rsidR="0026508C" w:rsidRDefault="0026508C" w:rsidP="0026508C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26508C" w:rsidSect="0026508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96" w:right="2160" w:bottom="576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F892" w14:textId="77777777" w:rsidR="003B3AE8" w:rsidRDefault="003B3AE8" w:rsidP="00837D56">
      <w:pPr>
        <w:spacing w:after="0" w:line="240" w:lineRule="auto"/>
      </w:pPr>
      <w:r>
        <w:separator/>
      </w:r>
    </w:p>
  </w:endnote>
  <w:endnote w:type="continuationSeparator" w:id="0">
    <w:p w14:paraId="1FF6BB81" w14:textId="77777777" w:rsidR="003B3AE8" w:rsidRDefault="003B3AE8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B1E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9A9E66" wp14:editId="27BB9722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344F9" w14:textId="77777777" w:rsidR="001A7B07" w:rsidRPr="00D23862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D23862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="00D23862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D23862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D23862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D23862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960792" w:rsidRPr="00960792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2</w:t>
                          </w:r>
                          <w:r w:rsidRPr="00D23862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D23862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="003E58C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1A7B07" w:rsidRPr="00D23862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D23862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="00D23862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 xml:space="preserve"> </w:t>
                    </w:r>
                    <w:r w:rsidRPr="00D23862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D23862">
                      <w:rPr>
                        <w:sz w:val="10"/>
                      </w:rPr>
                      <w:instrText>PAGE    \* MERGEFORMAT</w:instrText>
                    </w:r>
                    <w:r w:rsidRPr="00D23862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960792" w:rsidRPr="00960792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2</w:t>
                    </w:r>
                    <w:r w:rsidRPr="00D23862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D23862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="003E58C4">
                      <w:rPr>
                        <w:rFonts w:asciiTheme="majorHAnsi" w:eastAsiaTheme="majorEastAsia" w:hAnsiTheme="majorHAnsi" w:cstheme="majorBidi"/>
                        <w:szCs w:val="44"/>
                      </w:rPr>
                      <w:t>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4D03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32C569A" wp14:editId="77030CE9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1CABA" w14:textId="77777777" w:rsidR="001A7B07" w:rsidRPr="003F11D9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3F11D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  <w:lang w:val="es-ES"/>
                            </w:rPr>
                            <w:t>Página</w:t>
                          </w:r>
                          <w:r w:rsidRPr="003F11D9">
                            <w:rPr>
                              <w:rFonts w:eastAsiaTheme="minorEastAsia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11D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3F11D9">
                            <w:rPr>
                              <w:rFonts w:eastAsiaTheme="minorEastAsia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60792" w:rsidRPr="0096079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3F11D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F11D9">
                            <w:rPr>
                              <w:rFonts w:asciiTheme="majorHAnsi" w:eastAsiaTheme="majorEastAsia" w:hAnsiTheme="majorHAnsi" w:cstheme="majorHAnsi"/>
                              <w:sz w:val="18"/>
                              <w:szCs w:val="18"/>
                            </w:rPr>
                            <w:t>│</w:t>
                          </w:r>
                          <w:r w:rsidR="00BB473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BE1C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A7B07" w:rsidRPr="003F11D9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3F11D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  <w:lang w:val="es-ES"/>
                      </w:rPr>
                      <w:t>Página</w:t>
                    </w:r>
                    <w:r w:rsidRPr="003F11D9">
                      <w:rPr>
                        <w:rFonts w:eastAsiaTheme="minorEastAsia" w:cs="Times New Roman"/>
                        <w:sz w:val="18"/>
                        <w:szCs w:val="18"/>
                      </w:rPr>
                      <w:fldChar w:fldCharType="begin"/>
                    </w:r>
                    <w:r w:rsidRPr="003F11D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3F11D9">
                      <w:rPr>
                        <w:rFonts w:eastAsiaTheme="minorEastAsia" w:cs="Times New Roman"/>
                        <w:sz w:val="18"/>
                        <w:szCs w:val="18"/>
                      </w:rPr>
                      <w:fldChar w:fldCharType="separate"/>
                    </w:r>
                    <w:r w:rsidR="00960792" w:rsidRPr="0096079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  <w:lang w:val="es-ES"/>
                      </w:rPr>
                      <w:t>1</w:t>
                    </w:r>
                    <w:r w:rsidRPr="003F11D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  <w:r w:rsidRPr="003F11D9">
                      <w:rPr>
                        <w:rFonts w:asciiTheme="majorHAnsi" w:eastAsiaTheme="majorEastAsia" w:hAnsiTheme="majorHAnsi" w:cstheme="majorHAnsi"/>
                        <w:sz w:val="18"/>
                        <w:szCs w:val="18"/>
                      </w:rPr>
                      <w:t>│</w:t>
                    </w:r>
                    <w:r w:rsidR="00BB473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C35D" w14:textId="77777777" w:rsidR="003B3AE8" w:rsidRDefault="003B3AE8" w:rsidP="00837D56">
      <w:pPr>
        <w:spacing w:after="0" w:line="240" w:lineRule="auto"/>
      </w:pPr>
      <w:r>
        <w:separator/>
      </w:r>
    </w:p>
  </w:footnote>
  <w:footnote w:type="continuationSeparator" w:id="0">
    <w:p w14:paraId="0913588C" w14:textId="77777777" w:rsidR="003B3AE8" w:rsidRDefault="003B3AE8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9A9F" w14:textId="77777777" w:rsidR="001A7B07" w:rsidRDefault="001A7B07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427E737" wp14:editId="79DE060A">
          <wp:extent cx="1359535" cy="1286510"/>
          <wp:effectExtent l="0" t="0" r="0" b="889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B8ED" w14:textId="77777777" w:rsidR="001A7B07" w:rsidRDefault="001A7B07">
    <w:pPr>
      <w:pStyle w:val="Header"/>
    </w:pPr>
  </w:p>
  <w:p w14:paraId="64D732B6" w14:textId="77777777" w:rsidR="001A7B07" w:rsidRDefault="001A7B07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62A1B24A" wp14:editId="7041B0E6">
          <wp:extent cx="1359535" cy="1286510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41352859">
    <w:abstractNumId w:val="8"/>
  </w:num>
  <w:num w:numId="2" w16cid:durableId="227690960">
    <w:abstractNumId w:val="9"/>
  </w:num>
  <w:num w:numId="3" w16cid:durableId="653752894">
    <w:abstractNumId w:val="29"/>
  </w:num>
  <w:num w:numId="4" w16cid:durableId="394012428">
    <w:abstractNumId w:val="3"/>
  </w:num>
  <w:num w:numId="5" w16cid:durableId="637418203">
    <w:abstractNumId w:val="24"/>
  </w:num>
  <w:num w:numId="6" w16cid:durableId="907810482">
    <w:abstractNumId w:val="11"/>
  </w:num>
  <w:num w:numId="7" w16cid:durableId="415437928">
    <w:abstractNumId w:val="21"/>
  </w:num>
  <w:num w:numId="8" w16cid:durableId="1443304799">
    <w:abstractNumId w:val="6"/>
  </w:num>
  <w:num w:numId="9" w16cid:durableId="1509252374">
    <w:abstractNumId w:val="10"/>
  </w:num>
  <w:num w:numId="10" w16cid:durableId="2077896499">
    <w:abstractNumId w:val="23"/>
  </w:num>
  <w:num w:numId="11" w16cid:durableId="1385644611">
    <w:abstractNumId w:val="26"/>
  </w:num>
  <w:num w:numId="12" w16cid:durableId="47071827">
    <w:abstractNumId w:val="2"/>
  </w:num>
  <w:num w:numId="13" w16cid:durableId="756875284">
    <w:abstractNumId w:val="4"/>
  </w:num>
  <w:num w:numId="14" w16cid:durableId="696546262">
    <w:abstractNumId w:val="17"/>
  </w:num>
  <w:num w:numId="15" w16cid:durableId="1718814980">
    <w:abstractNumId w:val="7"/>
  </w:num>
  <w:num w:numId="16" w16cid:durableId="1850637555">
    <w:abstractNumId w:val="19"/>
  </w:num>
  <w:num w:numId="17" w16cid:durableId="183598043">
    <w:abstractNumId w:val="16"/>
  </w:num>
  <w:num w:numId="18" w16cid:durableId="949632243">
    <w:abstractNumId w:val="20"/>
  </w:num>
  <w:num w:numId="19" w16cid:durableId="476189235">
    <w:abstractNumId w:val="18"/>
  </w:num>
  <w:num w:numId="20" w16cid:durableId="729501216">
    <w:abstractNumId w:val="5"/>
  </w:num>
  <w:num w:numId="21" w16cid:durableId="1563052917">
    <w:abstractNumId w:val="13"/>
  </w:num>
  <w:num w:numId="22" w16cid:durableId="765002803">
    <w:abstractNumId w:val="12"/>
  </w:num>
  <w:num w:numId="23" w16cid:durableId="559905135">
    <w:abstractNumId w:val="15"/>
  </w:num>
  <w:num w:numId="24" w16cid:durableId="2038576293">
    <w:abstractNumId w:val="27"/>
  </w:num>
  <w:num w:numId="25" w16cid:durableId="493688432">
    <w:abstractNumId w:val="28"/>
  </w:num>
  <w:num w:numId="26" w16cid:durableId="273824954">
    <w:abstractNumId w:val="25"/>
  </w:num>
  <w:num w:numId="27" w16cid:durableId="482358100">
    <w:abstractNumId w:val="1"/>
  </w:num>
  <w:num w:numId="28" w16cid:durableId="348022185">
    <w:abstractNumId w:val="0"/>
  </w:num>
  <w:num w:numId="29" w16cid:durableId="2002997286">
    <w:abstractNumId w:val="14"/>
  </w:num>
  <w:num w:numId="30" w16cid:durableId="13168403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4EB9"/>
    <w:rsid w:val="000A4FD7"/>
    <w:rsid w:val="000A618F"/>
    <w:rsid w:val="000D2E8F"/>
    <w:rsid w:val="000D6E26"/>
    <w:rsid w:val="000D7930"/>
    <w:rsid w:val="000E711F"/>
    <w:rsid w:val="00106735"/>
    <w:rsid w:val="00114F34"/>
    <w:rsid w:val="00122382"/>
    <w:rsid w:val="001351E6"/>
    <w:rsid w:val="00136731"/>
    <w:rsid w:val="00141DB0"/>
    <w:rsid w:val="00146C7C"/>
    <w:rsid w:val="001604F3"/>
    <w:rsid w:val="00165B5D"/>
    <w:rsid w:val="001722A5"/>
    <w:rsid w:val="00173AE8"/>
    <w:rsid w:val="0017619B"/>
    <w:rsid w:val="00181509"/>
    <w:rsid w:val="00194872"/>
    <w:rsid w:val="001A49D8"/>
    <w:rsid w:val="001A7B07"/>
    <w:rsid w:val="001B016D"/>
    <w:rsid w:val="001B42C4"/>
    <w:rsid w:val="001B6DA9"/>
    <w:rsid w:val="001C6BA4"/>
    <w:rsid w:val="001E5408"/>
    <w:rsid w:val="00205FFF"/>
    <w:rsid w:val="00232054"/>
    <w:rsid w:val="00237C9A"/>
    <w:rsid w:val="00242506"/>
    <w:rsid w:val="00254716"/>
    <w:rsid w:val="00254C66"/>
    <w:rsid w:val="00261E07"/>
    <w:rsid w:val="0026508C"/>
    <w:rsid w:val="002747B5"/>
    <w:rsid w:val="002753AB"/>
    <w:rsid w:val="00283260"/>
    <w:rsid w:val="0029120A"/>
    <w:rsid w:val="002A5567"/>
    <w:rsid w:val="002A6F5B"/>
    <w:rsid w:val="002C73EB"/>
    <w:rsid w:val="002D7F4E"/>
    <w:rsid w:val="002F0FCF"/>
    <w:rsid w:val="002F5205"/>
    <w:rsid w:val="00310B5B"/>
    <w:rsid w:val="00312380"/>
    <w:rsid w:val="00312838"/>
    <w:rsid w:val="00326AF3"/>
    <w:rsid w:val="00344CB7"/>
    <w:rsid w:val="003502AA"/>
    <w:rsid w:val="00362FEF"/>
    <w:rsid w:val="00385C22"/>
    <w:rsid w:val="003916DE"/>
    <w:rsid w:val="00393172"/>
    <w:rsid w:val="00397CA6"/>
    <w:rsid w:val="003A4694"/>
    <w:rsid w:val="003A5C8F"/>
    <w:rsid w:val="003B3AE8"/>
    <w:rsid w:val="003B7935"/>
    <w:rsid w:val="003C1336"/>
    <w:rsid w:val="003C7DBF"/>
    <w:rsid w:val="003E58C4"/>
    <w:rsid w:val="003F11D9"/>
    <w:rsid w:val="003F1249"/>
    <w:rsid w:val="003F4985"/>
    <w:rsid w:val="004036F7"/>
    <w:rsid w:val="00403CD0"/>
    <w:rsid w:val="00404B51"/>
    <w:rsid w:val="004066B6"/>
    <w:rsid w:val="0041340C"/>
    <w:rsid w:val="004162D2"/>
    <w:rsid w:val="00424041"/>
    <w:rsid w:val="00426BEE"/>
    <w:rsid w:val="0043685A"/>
    <w:rsid w:val="0045074A"/>
    <w:rsid w:val="00451A99"/>
    <w:rsid w:val="004551CC"/>
    <w:rsid w:val="00455E56"/>
    <w:rsid w:val="00456B79"/>
    <w:rsid w:val="004732A5"/>
    <w:rsid w:val="0047792C"/>
    <w:rsid w:val="00482C24"/>
    <w:rsid w:val="0049128C"/>
    <w:rsid w:val="0049553F"/>
    <w:rsid w:val="004B0438"/>
    <w:rsid w:val="004C0AC0"/>
    <w:rsid w:val="004C34F8"/>
    <w:rsid w:val="004D3590"/>
    <w:rsid w:val="004F704E"/>
    <w:rsid w:val="00507808"/>
    <w:rsid w:val="00527FBD"/>
    <w:rsid w:val="005302FF"/>
    <w:rsid w:val="00533C6C"/>
    <w:rsid w:val="00533FF6"/>
    <w:rsid w:val="00544948"/>
    <w:rsid w:val="005545A3"/>
    <w:rsid w:val="00555B3C"/>
    <w:rsid w:val="0055789B"/>
    <w:rsid w:val="005858EF"/>
    <w:rsid w:val="0058781C"/>
    <w:rsid w:val="005A5D0D"/>
    <w:rsid w:val="005D3CB8"/>
    <w:rsid w:val="005E74E0"/>
    <w:rsid w:val="00611CDB"/>
    <w:rsid w:val="00624CAB"/>
    <w:rsid w:val="006279B2"/>
    <w:rsid w:val="00632346"/>
    <w:rsid w:val="0063662F"/>
    <w:rsid w:val="006379A2"/>
    <w:rsid w:val="00646199"/>
    <w:rsid w:val="00655410"/>
    <w:rsid w:val="0065569C"/>
    <w:rsid w:val="006800FC"/>
    <w:rsid w:val="006813D2"/>
    <w:rsid w:val="00684718"/>
    <w:rsid w:val="006A0BF5"/>
    <w:rsid w:val="006A0EFE"/>
    <w:rsid w:val="006A1FE1"/>
    <w:rsid w:val="006A212F"/>
    <w:rsid w:val="006B4214"/>
    <w:rsid w:val="006C75BC"/>
    <w:rsid w:val="006D04A8"/>
    <w:rsid w:val="006F1DD2"/>
    <w:rsid w:val="00706988"/>
    <w:rsid w:val="00713FA9"/>
    <w:rsid w:val="00721CE6"/>
    <w:rsid w:val="00730555"/>
    <w:rsid w:val="00751EDB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E0176"/>
    <w:rsid w:val="007E60E1"/>
    <w:rsid w:val="007E6C56"/>
    <w:rsid w:val="007F3C16"/>
    <w:rsid w:val="008028AC"/>
    <w:rsid w:val="00835A25"/>
    <w:rsid w:val="00836C89"/>
    <w:rsid w:val="00837D56"/>
    <w:rsid w:val="00840DF5"/>
    <w:rsid w:val="0084263C"/>
    <w:rsid w:val="00847DFB"/>
    <w:rsid w:val="00865B18"/>
    <w:rsid w:val="00870C02"/>
    <w:rsid w:val="008721B5"/>
    <w:rsid w:val="0087257D"/>
    <w:rsid w:val="0087631A"/>
    <w:rsid w:val="00884BD4"/>
    <w:rsid w:val="00893074"/>
    <w:rsid w:val="008A48D3"/>
    <w:rsid w:val="008B2604"/>
    <w:rsid w:val="008C6721"/>
    <w:rsid w:val="008D0B13"/>
    <w:rsid w:val="008E6F6C"/>
    <w:rsid w:val="0090334B"/>
    <w:rsid w:val="00915A48"/>
    <w:rsid w:val="00926098"/>
    <w:rsid w:val="009321DA"/>
    <w:rsid w:val="009417AE"/>
    <w:rsid w:val="009459B1"/>
    <w:rsid w:val="00945CA4"/>
    <w:rsid w:val="009470D6"/>
    <w:rsid w:val="00960792"/>
    <w:rsid w:val="00975FBB"/>
    <w:rsid w:val="009903ED"/>
    <w:rsid w:val="00994723"/>
    <w:rsid w:val="009A5209"/>
    <w:rsid w:val="009C0244"/>
    <w:rsid w:val="009C0697"/>
    <w:rsid w:val="009D2FC8"/>
    <w:rsid w:val="009D42EB"/>
    <w:rsid w:val="009D4C8F"/>
    <w:rsid w:val="009F57D5"/>
    <w:rsid w:val="00A04F41"/>
    <w:rsid w:val="00A1392F"/>
    <w:rsid w:val="00A23C36"/>
    <w:rsid w:val="00A24030"/>
    <w:rsid w:val="00A4111A"/>
    <w:rsid w:val="00A41C4C"/>
    <w:rsid w:val="00A4764D"/>
    <w:rsid w:val="00A51481"/>
    <w:rsid w:val="00A74B99"/>
    <w:rsid w:val="00A80662"/>
    <w:rsid w:val="00A80FB0"/>
    <w:rsid w:val="00A87CD4"/>
    <w:rsid w:val="00AA030F"/>
    <w:rsid w:val="00AB20C0"/>
    <w:rsid w:val="00AC0CE2"/>
    <w:rsid w:val="00AC6C11"/>
    <w:rsid w:val="00AD513A"/>
    <w:rsid w:val="00AD5DBB"/>
    <w:rsid w:val="00AF2873"/>
    <w:rsid w:val="00AF456C"/>
    <w:rsid w:val="00B26662"/>
    <w:rsid w:val="00B3525E"/>
    <w:rsid w:val="00B40F3F"/>
    <w:rsid w:val="00B438F4"/>
    <w:rsid w:val="00B44F62"/>
    <w:rsid w:val="00B573D5"/>
    <w:rsid w:val="00B62C59"/>
    <w:rsid w:val="00B71C22"/>
    <w:rsid w:val="00B876AB"/>
    <w:rsid w:val="00B91498"/>
    <w:rsid w:val="00B9614C"/>
    <w:rsid w:val="00BB2DD7"/>
    <w:rsid w:val="00BB4739"/>
    <w:rsid w:val="00BB69A2"/>
    <w:rsid w:val="00BF3274"/>
    <w:rsid w:val="00C06115"/>
    <w:rsid w:val="00C06FFF"/>
    <w:rsid w:val="00C079CB"/>
    <w:rsid w:val="00C34C0C"/>
    <w:rsid w:val="00C36F2C"/>
    <w:rsid w:val="00C37848"/>
    <w:rsid w:val="00C6057E"/>
    <w:rsid w:val="00CC19C2"/>
    <w:rsid w:val="00CE2076"/>
    <w:rsid w:val="00CF3D81"/>
    <w:rsid w:val="00D01782"/>
    <w:rsid w:val="00D13F41"/>
    <w:rsid w:val="00D23862"/>
    <w:rsid w:val="00D376B9"/>
    <w:rsid w:val="00D42AE1"/>
    <w:rsid w:val="00D46DDA"/>
    <w:rsid w:val="00D52A83"/>
    <w:rsid w:val="00D66727"/>
    <w:rsid w:val="00D74C46"/>
    <w:rsid w:val="00D75ADC"/>
    <w:rsid w:val="00D956CA"/>
    <w:rsid w:val="00D96DB3"/>
    <w:rsid w:val="00DA5E1F"/>
    <w:rsid w:val="00DB68F9"/>
    <w:rsid w:val="00DC05C6"/>
    <w:rsid w:val="00DD6F51"/>
    <w:rsid w:val="00E12443"/>
    <w:rsid w:val="00E125E1"/>
    <w:rsid w:val="00E22252"/>
    <w:rsid w:val="00E26F07"/>
    <w:rsid w:val="00E30BD6"/>
    <w:rsid w:val="00E62ED7"/>
    <w:rsid w:val="00E72933"/>
    <w:rsid w:val="00E873EA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F02CBE"/>
    <w:rsid w:val="00F04961"/>
    <w:rsid w:val="00F04AC7"/>
    <w:rsid w:val="00F1279B"/>
    <w:rsid w:val="00F17424"/>
    <w:rsid w:val="00F212CB"/>
    <w:rsid w:val="00F21DA8"/>
    <w:rsid w:val="00F2285B"/>
    <w:rsid w:val="00F24D06"/>
    <w:rsid w:val="00F5074C"/>
    <w:rsid w:val="00F72ACB"/>
    <w:rsid w:val="00F8751B"/>
    <w:rsid w:val="00F927F5"/>
    <w:rsid w:val="00FA087B"/>
    <w:rsid w:val="00FD5C7F"/>
    <w:rsid w:val="00FE3CFF"/>
    <w:rsid w:val="00FF15F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A76504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Clasificación Por Trimestre</a:t>
            </a:r>
          </a:p>
          <a:p>
            <a:pPr>
              <a:defRPr sz="1000"/>
            </a:pPr>
            <a:r>
              <a:rPr lang="en-US" sz="1000"/>
              <a:t>Procesos De Compras</a:t>
            </a:r>
          </a:p>
          <a:p>
            <a:pPr>
              <a:defRPr sz="1000"/>
            </a:pPr>
            <a:r>
              <a:rPr lang="en-US" sz="1000"/>
              <a:t>ABRIL - JUNIO</a:t>
            </a:r>
          </a:p>
          <a:p>
            <a:pPr>
              <a:defRPr sz="1000"/>
            </a:pPr>
            <a:r>
              <a:rPr lang="en-US" sz="100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100"/>
              <a:t>Suplidores Adjudicados</a:t>
            </a:r>
          </a:p>
          <a:p>
            <a:pPr algn="ctr">
              <a:defRPr sz="1100"/>
            </a:pPr>
            <a:r>
              <a:rPr lang="en-US" sz="1100"/>
              <a:t>Abril - Junio</a:t>
            </a:r>
          </a:p>
          <a:p>
            <a:pPr algn="ctr">
              <a:defRPr sz="1100"/>
            </a:pPr>
            <a:r>
              <a:rPr lang="en-US" sz="110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cap="none"/>
              <a:t>VALORES</a:t>
            </a:r>
            <a:r>
              <a:rPr lang="en-US" sz="1050" cap="none" baseline="0"/>
              <a:t> ADJUDICADOS</a:t>
            </a:r>
          </a:p>
          <a:p>
            <a:pPr>
              <a:defRPr sz="1050" cap="none"/>
            </a:pPr>
            <a:r>
              <a:rPr lang="en-US" sz="1050" cap="none" baseline="0"/>
              <a:t>ABRIL - JUNIO</a:t>
            </a:r>
          </a:p>
          <a:p>
            <a:pPr>
              <a:defRPr sz="1050" cap="none"/>
            </a:pPr>
            <a:r>
              <a:rPr lang="en-US" sz="1050" cap="none" baseline="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6.9050942495824386E-2"/>
          <c:y val="0.41953344616969607"/>
          <c:w val="0.85619521991569236"/>
          <c:h val="0.45904383447396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T2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206814.53</c:v>
                </c:pt>
                <c:pt idx="1">
                  <c:v>877500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6389147379304857"/>
          <c:y val="0.30557853165550569"/>
          <c:w val="5.7065338423606143E-2"/>
          <c:h val="9.7826771653543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cap="none"/>
              <a:t>Valores Adjudicados por Tipo de Empresa</a:t>
            </a:r>
          </a:p>
          <a:p>
            <a:pPr>
              <a:defRPr sz="1100" cap="none"/>
            </a:pPr>
            <a:r>
              <a:rPr lang="en-US" sz="1100" cap="none"/>
              <a:t>Abril - Junio</a:t>
            </a:r>
          </a:p>
          <a:p>
            <a:pPr>
              <a:defRPr sz="1100" cap="none"/>
            </a:pPr>
            <a:r>
              <a:rPr lang="en-US" sz="1100" cap="none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19696969696969702"/>
                  <c:y val="3.76647834274952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AD17D1B-4B9F-49EE-8131-EE99109CECA0}" type="CATEGORYNAME">
                      <a:rPr lang="en-US" sz="900"/>
                      <a:pPr>
                        <a:defRPr sz="900"/>
                      </a:pPr>
                      <a:t>[CATEGORY NAME]</a:t>
                    </a:fld>
                    <a:r>
                      <a:rPr lang="en-US" sz="900" baseline="0"/>
                      <a:t>
RD$0.00 (</a:t>
                    </a:r>
                    <a:fld id="{DF13F459-17F3-41FF-B4B9-33253E958543}" type="PERCENTAGE">
                      <a:rPr lang="en-US" sz="900" baseline="0"/>
                      <a:pPr>
                        <a:defRPr sz="900"/>
                      </a:pPr>
                      <a:t>[PERCENTAGE]</a:t>
                    </a:fld>
                    <a:r>
                      <a:rPr lang="en-US" sz="9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0.12121212121212122"/>
                  <c:y val="2.259887005649717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85930C-2427-47AE-A9AF-6C840AAF6EBD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
RD$157,780.96 (</a:t>
                    </a:r>
                    <a:fld id="{B49BD71B-9C26-4082-B6B6-969E20C44CBB}" type="PERCENTAG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r>
                      <a:rPr lang="en-US" sz="9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4.0404040404040407E-2"/>
                  <c:y val="-1.75438596491228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08B9E8-1097-466C-897A-AD49932E398F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
RD$926,533.57 (</a:t>
                    </a:r>
                    <a:fld id="{397BDC14-D2FE-4D55-9619-75BA57CBB141}" type="PERCENTAG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r>
                      <a:rPr lang="en-US" sz="9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0</c:v>
                </c:pt>
                <c:pt idx="1">
                  <c:v>157780.96</c:v>
                </c:pt>
                <c:pt idx="2">
                  <c:v>926533.57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150B-336D-4BFA-8F26-40960D10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2</cp:revision>
  <cp:lastPrinted>2023-07-03T18:07:00Z</cp:lastPrinted>
  <dcterms:created xsi:type="dcterms:W3CDTF">2023-07-09T21:30:00Z</dcterms:created>
  <dcterms:modified xsi:type="dcterms:W3CDTF">2023-07-09T21:30:00Z</dcterms:modified>
</cp:coreProperties>
</file>